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дейността на НЧ „Пробуда – 1920г.“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Клисура за 20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Бабин ден – извършва се обичая поливане на 08.01.20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</w:rPr>
        <w:t>г. Поканихме за празника и групата към читалището в с. Рельово.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Осми март – кулинарна изложба и ръчно изработени ръкоделия – конкурс с награди. Музика в ресторанта.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Ремонт на библиотеката, салона и сцената в сградата на читалището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Отменени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 бяха всички празници и учстия във фестивали за 2020г.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Клисура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Председател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ind w:left="5664" w:leftChars="0" w:firstLine="708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</w:t>
      </w: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2D"/>
    <w:rsid w:val="0046242D"/>
    <w:rsid w:val="008E1E1E"/>
    <w:rsid w:val="00B11F8F"/>
    <w:rsid w:val="00C66112"/>
    <w:rsid w:val="095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1252</Characters>
  <Lines>10</Lines>
  <Paragraphs>2</Paragraphs>
  <TotalTime>36</TotalTime>
  <ScaleCrop>false</ScaleCrop>
  <LinksUpToDate>false</LinksUpToDate>
  <CharactersWithSpaces>1469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2020-01-17T06:37:00Z</dcterms:created>
  <dc:creator>Vesko</dc:creator>
  <cp:lastModifiedBy>Vesko</cp:lastModifiedBy>
  <dcterms:modified xsi:type="dcterms:W3CDTF">2021-09-28T14:13:27Z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00A8A974E9E04EC5A2AC1DDAB907E07B</vt:lpwstr>
  </property>
</Properties>
</file>